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A9" w:rsidRPr="00A51CA9" w:rsidRDefault="00A51CA9" w:rsidP="00D65D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proofErr w:type="spellStart"/>
      <w:proofErr w:type="gramStart"/>
      <w:r w:rsidRPr="00A51CA9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Yth</w:t>
      </w:r>
      <w:proofErr w:type="spellEnd"/>
      <w:r w:rsidRPr="00A51CA9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.</w:t>
      </w:r>
      <w:proofErr w:type="gramEnd"/>
    </w:p>
    <w:p w:rsidR="00A51CA9" w:rsidRPr="00A51CA9" w:rsidRDefault="00A51CA9" w:rsidP="000F7BA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1134" w:hanging="567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proofErr w:type="spellStart"/>
      <w:r w:rsidRPr="000F7BA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Kaprodi</w:t>
      </w:r>
      <w:proofErr w:type="spellEnd"/>
    </w:p>
    <w:p w:rsidR="00A51CA9" w:rsidRPr="000F7BA5" w:rsidRDefault="00A51CA9" w:rsidP="000F7BA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1134" w:hanging="567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proofErr w:type="spellStart"/>
      <w:r w:rsidRPr="000F7BA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Gubernur</w:t>
      </w:r>
      <w:proofErr w:type="spellEnd"/>
      <w:r w:rsidRPr="000F7BA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BEM FKIP/</w:t>
      </w:r>
      <w:proofErr w:type="spellStart"/>
      <w:r w:rsidRPr="000F7BA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Ketua</w:t>
      </w:r>
      <w:proofErr w:type="spellEnd"/>
      <w:r w:rsidRPr="000F7BA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DPM FKIP</w:t>
      </w:r>
    </w:p>
    <w:p w:rsidR="00A51CA9" w:rsidRDefault="00A51CA9" w:rsidP="000F7BA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1134" w:hanging="567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0F7BA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Bupati</w:t>
      </w:r>
      <w:proofErr w:type="spellEnd"/>
      <w:r w:rsidRPr="000F7BA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HMPS</w:t>
      </w:r>
    </w:p>
    <w:p w:rsidR="00D65DEC" w:rsidRDefault="00D65DEC" w:rsidP="00D65D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65DEC" w:rsidRPr="00A51CA9" w:rsidRDefault="00D65DEC" w:rsidP="00D65D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51CA9" w:rsidRPr="00A51CA9" w:rsidRDefault="00A51CA9" w:rsidP="00755DE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proofErr w:type="gram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Sebagai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upaya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memandu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mahasiswa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menjadi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pribadi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tahu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dan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taat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aturan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;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kreatif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</w:t>
      </w:r>
      <w:r w:rsidR="00755DE9">
        <w:rPr>
          <w:rFonts w:ascii="Times New Roman" w:eastAsia="Times New Roman" w:hAnsi="Times New Roman" w:cs="Times New Roman"/>
          <w:color w:val="444444"/>
          <w:sz w:val="24"/>
          <w:szCs w:val="24"/>
        </w:rPr>
        <w:t>an inovatif; objektif kooperatif</w:t>
      </w:r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dalam membangun keragaman intelektual, Direktorat Pembelajaran dan Kemahasiswaan (Belmawa) menyelenggarakan</w:t>
      </w:r>
      <w:r w:rsidR="00755DE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Program 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Kreativitas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Mahasiswa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(PKM)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Tahun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2023.</w:t>
      </w:r>
      <w:proofErr w:type="gram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Sehubungan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dengan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hal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tersebut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kami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memberi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kesempatan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kepada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mahasiswa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D65DEC"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FKIP </w:t>
      </w:r>
      <w:proofErr w:type="spellStart"/>
      <w:r w:rsidR="00D65DEC"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>Universitas</w:t>
      </w:r>
      <w:proofErr w:type="spellEnd"/>
      <w:r w:rsidR="00D65DEC"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PGRI Palembang</w:t>
      </w:r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untuk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berpartisipasi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PKM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tahun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2023 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dengan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ketentuan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sebagai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berikut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A51CA9" w:rsidRPr="00A51CA9" w:rsidRDefault="00A51CA9" w:rsidP="00D65DEC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Sistematika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penulisan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 proposal 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dapat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merujuk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pada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Pedoman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Umum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dan</w:t>
      </w:r>
      <w:proofErr w:type="spellEnd"/>
      <w:proofErr w:type="gram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  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Pedoman</w:t>
      </w:r>
      <w:proofErr w:type="spellEnd"/>
      <w:proofErr w:type="gram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Pelaksanaan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PKM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Tahun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2023.</w:t>
      </w:r>
    </w:p>
    <w:p w:rsidR="00A51CA9" w:rsidRPr="00A51CA9" w:rsidRDefault="00A51CA9" w:rsidP="00D65DEC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Seluruh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rangkaian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kegiatan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PKM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Tahun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2023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menggunakan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laman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hyperlink r:id="rId5" w:history="1">
        <w:r w:rsidRPr="00D65DEC">
          <w:rPr>
            <w:rFonts w:ascii="Times New Roman" w:eastAsia="Times New Roman" w:hAnsi="Times New Roman" w:cs="Times New Roman"/>
            <w:color w:val="2A527B"/>
            <w:sz w:val="24"/>
            <w:szCs w:val="24"/>
          </w:rPr>
          <w:t>https://simbelmawa.kemdikbud.go.id/</w:t>
        </w:r>
      </w:hyperlink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A51CA9" w:rsidRPr="00A51CA9" w:rsidRDefault="00A51CA9" w:rsidP="00D65DEC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Peserta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adalah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mahasiswa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Program Diploma III;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Sarjana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Terapan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atau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Sarjana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dari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perguruan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tinggi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 (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Universitas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Institut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dan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Sekolah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Tinggi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) 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di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lingkungan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Kementerian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Pendidikan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, 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Kebudayaan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Riset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dan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Teknologi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Kemdikbudristek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dan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terdaftar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pada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Pangkalan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Data 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Pendidikan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Tinggi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 (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PDDikti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);</w:t>
      </w:r>
    </w:p>
    <w:p w:rsidR="00A51CA9" w:rsidRPr="00A51CA9" w:rsidRDefault="00A51CA9" w:rsidP="00D65DEC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Proposal disusun secara kelompok yang terdiri dari 3 s.d. 5 mahasiswa;</w:t>
      </w:r>
    </w:p>
    <w:p w:rsidR="00A51CA9" w:rsidRPr="00A51CA9" w:rsidRDefault="00A51CA9" w:rsidP="00D65DEC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Perguruan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tinggi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wajib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melakukan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evaluasi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internal 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untuk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memastikan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kualitas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proposal yang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diajukan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Berita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acara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hasil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evaluasi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beserta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lampiran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judul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diunggah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oleh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operator 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perguruan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tinggi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ke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simbelmawa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A51CA9" w:rsidRPr="00A51CA9" w:rsidRDefault="00A51CA9" w:rsidP="00D65DEC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Operator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perguruan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tinggi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mengunggah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dokumen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berita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acara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evaluasi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internal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dan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surat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komitmen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dana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tambahan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paling </w:t>
      </w:r>
      <w:proofErr w:type="spellStart"/>
      <w:r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>lambat</w:t>
      </w:r>
      <w:proofErr w:type="spellEnd"/>
      <w:r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>tanggal</w:t>
      </w:r>
      <w:proofErr w:type="spellEnd"/>
      <w:r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2 </w:t>
      </w:r>
      <w:proofErr w:type="spellStart"/>
      <w:r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>Maret</w:t>
      </w:r>
      <w:proofErr w:type="spellEnd"/>
      <w:r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2023 </w:t>
      </w:r>
      <w:proofErr w:type="spellStart"/>
      <w:r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>pukul</w:t>
      </w:r>
      <w:proofErr w:type="spellEnd"/>
      <w:r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23:59 WIB</w:t>
      </w:r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A51CA9" w:rsidRPr="00A51CA9" w:rsidRDefault="00A51CA9" w:rsidP="00D65DEC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Mahasiswa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mengunggah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proposal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dan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melengkapi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biodata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>paling </w:t>
      </w:r>
      <w:proofErr w:type="spellStart"/>
      <w:r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>lambat</w:t>
      </w:r>
      <w:proofErr w:type="spellEnd"/>
      <w:r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>tanggal</w:t>
      </w:r>
      <w:proofErr w:type="spellEnd"/>
      <w:r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4 </w:t>
      </w:r>
      <w:proofErr w:type="spellStart"/>
      <w:r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>Maret</w:t>
      </w:r>
      <w:proofErr w:type="spellEnd"/>
      <w:r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>  2023 </w:t>
      </w:r>
      <w:proofErr w:type="spellStart"/>
      <w:r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>pukul</w:t>
      </w:r>
      <w:proofErr w:type="spellEnd"/>
      <w:r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> 23:59WIB</w:t>
      </w:r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;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dan</w:t>
      </w:r>
      <w:proofErr w:type="spellEnd"/>
    </w:p>
    <w:p w:rsidR="00A51CA9" w:rsidRPr="00A51CA9" w:rsidRDefault="00A51CA9" w:rsidP="00D65DEC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Dosen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dan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pimpinan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perguruan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tinggi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melakukan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validasi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paling </w:t>
      </w:r>
      <w:proofErr w:type="spellStart"/>
      <w:r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>lambat</w:t>
      </w:r>
      <w:proofErr w:type="spellEnd"/>
      <w:r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>tanggal</w:t>
      </w:r>
      <w:proofErr w:type="spellEnd"/>
      <w:r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6 </w:t>
      </w:r>
      <w:proofErr w:type="spellStart"/>
      <w:r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>maret</w:t>
      </w:r>
      <w:proofErr w:type="spellEnd"/>
      <w:r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2023 </w:t>
      </w:r>
      <w:proofErr w:type="spellStart"/>
      <w:r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>pukul</w:t>
      </w:r>
      <w:proofErr w:type="spellEnd"/>
      <w:r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23:59 WIB</w:t>
      </w:r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A51CA9" w:rsidRPr="00A51CA9" w:rsidRDefault="00A51CA9" w:rsidP="00D65D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Perlu kami informasikan bahwa pengusulan proposal 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melibatka</w:t>
      </w:r>
      <w:r w:rsidR="00D65DEC"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>n</w:t>
      </w:r>
      <w:proofErr w:type="spellEnd"/>
      <w:r w:rsidR="00D65DEC"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> 4 (</w:t>
      </w:r>
      <w:proofErr w:type="spellStart"/>
      <w:r w:rsidR="00D65DEC"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>empat</w:t>
      </w:r>
      <w:proofErr w:type="spellEnd"/>
      <w:r w:rsidR="00D65DEC"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>) </w:t>
      </w:r>
      <w:proofErr w:type="spellStart"/>
      <w:r w:rsidR="00D65DEC"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>akun</w:t>
      </w:r>
      <w:proofErr w:type="spellEnd"/>
      <w:r w:rsidR="00D65DEC"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="00D65DEC"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>pengguna</w:t>
      </w:r>
      <w:proofErr w:type="spellEnd"/>
      <w:r w:rsidR="00D65DEC"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="00D65DEC" w:rsidRPr="00D65DEC">
        <w:rPr>
          <w:rFonts w:ascii="Times New Roman" w:eastAsia="Times New Roman" w:hAnsi="Times New Roman" w:cs="Times New Roman"/>
          <w:color w:val="444444"/>
          <w:sz w:val="24"/>
          <w:szCs w:val="24"/>
        </w:rPr>
        <w:t>yait</w:t>
      </w:r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u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A51CA9" w:rsidRPr="00A51CA9" w:rsidRDefault="00A51CA9" w:rsidP="00D65DEC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Akun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 operator 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perguruan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tinggi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A51CA9" w:rsidRPr="00A51CA9" w:rsidRDefault="00A51CA9" w:rsidP="00D65DEC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Akun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pimpinan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perguruan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tinggi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bidang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kemahasiswaan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A51CA9" w:rsidRPr="00A51CA9" w:rsidRDefault="00A51CA9" w:rsidP="00D65DEC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Akun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dosen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pendamping</w:t>
      </w:r>
      <w:proofErr w:type="spell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; 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dan</w:t>
      </w:r>
      <w:proofErr w:type="spellEnd"/>
    </w:p>
    <w:p w:rsidR="00A51CA9" w:rsidRDefault="00A51CA9" w:rsidP="00755DE9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Akun mahasiswa dibuat sistem secara otomatis setelah operator PT 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mendaftarkan</w:t>
      </w:r>
      <w:proofErr w:type="spellEnd"/>
      <w:proofErr w:type="gram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  </w:t>
      </w:r>
      <w:proofErr w:type="spellStart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usulan</w:t>
      </w:r>
      <w:proofErr w:type="spellEnd"/>
      <w:proofErr w:type="gramEnd"/>
      <w:r w:rsidRPr="00A51CA9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755DE9" w:rsidRDefault="00755DE9" w:rsidP="00755DE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55DE9" w:rsidRPr="00755DE9" w:rsidRDefault="00755DE9" w:rsidP="00755D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Catatan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D65DEC" w:rsidRPr="00D65DEC" w:rsidRDefault="00A51CA9" w:rsidP="00D65DEC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450" w:lineRule="atLeast"/>
        <w:jc w:val="both"/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</w:pPr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Operator </w:t>
      </w: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perguruan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tinggi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mengunggah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dokumen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berita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acara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evaluasi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internal </w:t>
      </w: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dan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surat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komitmen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dana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tambahan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 paling </w:t>
      </w: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lambat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tanggal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2 </w:t>
      </w: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Maret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2023 </w:t>
      </w: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pukul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23:59 WIB;</w:t>
      </w:r>
    </w:p>
    <w:p w:rsidR="00D65DEC" w:rsidRPr="00D65DEC" w:rsidRDefault="00A51CA9" w:rsidP="00D65DEC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450" w:lineRule="atLeast"/>
        <w:jc w:val="both"/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</w:pP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Mahasiswa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mengunggah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proposal </w:t>
      </w: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dan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melengkapi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biodata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 paling </w:t>
      </w: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lambat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tanggal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 4 </w:t>
      </w: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Maret</w:t>
      </w:r>
      <w:proofErr w:type="spellEnd"/>
      <w:proofErr w:type="gram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  2023</w:t>
      </w:r>
      <w:proofErr w:type="gram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 </w:t>
      </w: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pukul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 23:59WIB</w:t>
      </w:r>
      <w:r w:rsidR="00755DE9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. </w:t>
      </w:r>
      <w:proofErr w:type="spellStart"/>
      <w:r w:rsidR="00D65DEC"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dan</w:t>
      </w:r>
      <w:proofErr w:type="spellEnd"/>
      <w:r w:rsidR="00D65DEC"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;</w:t>
      </w:r>
    </w:p>
    <w:p w:rsidR="00A55C13" w:rsidRPr="00755DE9" w:rsidRDefault="00A51CA9" w:rsidP="00755DE9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450" w:lineRule="atLeast"/>
        <w:jc w:val="both"/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</w:pP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Dosen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dan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pimpinan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perguruan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tinggi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melakukan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validasi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 paling </w:t>
      </w: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lambat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tanggal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6 </w:t>
      </w: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Maret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2023 </w:t>
      </w:r>
      <w:proofErr w:type="spellStart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pukul</w:t>
      </w:r>
      <w:proofErr w:type="spellEnd"/>
      <w:r w:rsidRPr="00D65DEC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23:59 WIB.</w:t>
      </w:r>
    </w:p>
    <w:p w:rsidR="00A55C13" w:rsidRDefault="00A55C1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Kebutuhan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tanggung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jawab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prodi</w:t>
      </w:r>
      <w:proofErr w:type="spellEnd"/>
      <w:r>
        <w:rPr>
          <w:rFonts w:ascii="Times New Roman" w:hAnsi="Times New Roman" w:cs="Times New Roman"/>
        </w:rPr>
        <w:t xml:space="preserve">/unit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mengirimkan</w:t>
      </w:r>
      <w:proofErr w:type="spellEnd"/>
      <w:r>
        <w:rPr>
          <w:rFonts w:ascii="Times New Roman" w:hAnsi="Times New Roman" w:cs="Times New Roman"/>
        </w:rPr>
        <w:t xml:space="preserve"> proposal </w:t>
      </w:r>
      <w:proofErr w:type="spellStart"/>
      <w:r>
        <w:rPr>
          <w:rFonts w:ascii="Times New Roman" w:hAnsi="Times New Roman" w:cs="Times New Roman"/>
        </w:rPr>
        <w:t>pkm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>:</w:t>
      </w:r>
    </w:p>
    <w:tbl>
      <w:tblPr>
        <w:tblStyle w:val="TableGrid"/>
        <w:tblW w:w="10207" w:type="dxa"/>
        <w:tblInd w:w="-318" w:type="dxa"/>
        <w:tblLook w:val="04A0"/>
      </w:tblPr>
      <w:tblGrid>
        <w:gridCol w:w="494"/>
        <w:gridCol w:w="1048"/>
        <w:gridCol w:w="797"/>
        <w:gridCol w:w="797"/>
        <w:gridCol w:w="797"/>
        <w:gridCol w:w="797"/>
        <w:gridCol w:w="797"/>
        <w:gridCol w:w="797"/>
        <w:gridCol w:w="797"/>
        <w:gridCol w:w="797"/>
        <w:gridCol w:w="767"/>
        <w:gridCol w:w="767"/>
        <w:gridCol w:w="755"/>
      </w:tblGrid>
      <w:tr w:rsidR="005E0CFD" w:rsidTr="005E0CFD">
        <w:tc>
          <w:tcPr>
            <w:tcW w:w="494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048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Prodi</w:t>
            </w:r>
            <w:proofErr w:type="spellEnd"/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PKM-K (1)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PKM-KC (2)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PKM-KI (3)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PKM-PI (4)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PKM-PM (5)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PKM-RE (6)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PKM-RSH (7)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PKM-VGK (8)</w:t>
            </w:r>
          </w:p>
        </w:tc>
        <w:tc>
          <w:tcPr>
            <w:tcW w:w="76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PKM-GFT (9)</w:t>
            </w:r>
          </w:p>
        </w:tc>
        <w:tc>
          <w:tcPr>
            <w:tcW w:w="76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PKM-AI (10)</w:t>
            </w:r>
          </w:p>
        </w:tc>
        <w:tc>
          <w:tcPr>
            <w:tcW w:w="755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</w:tr>
      <w:tr w:rsidR="005E0CFD" w:rsidTr="005E0CFD">
        <w:tc>
          <w:tcPr>
            <w:tcW w:w="494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B.IND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E0CFD" w:rsidTr="005E0CFD">
        <w:tc>
          <w:tcPr>
            <w:tcW w:w="494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B.ING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E0CFD" w:rsidTr="005E0CFD">
        <w:tc>
          <w:tcPr>
            <w:tcW w:w="494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MTK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E0CFD" w:rsidTr="005E0CFD">
        <w:tc>
          <w:tcPr>
            <w:tcW w:w="494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FIS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E0CFD" w:rsidTr="005E0CFD">
        <w:tc>
          <w:tcPr>
            <w:tcW w:w="494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8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SEJ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E0CFD" w:rsidTr="005E0CFD">
        <w:tc>
          <w:tcPr>
            <w:tcW w:w="494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8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AKUN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E0CFD" w:rsidTr="005E0CFD">
        <w:tc>
          <w:tcPr>
            <w:tcW w:w="494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8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BK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E0CFD" w:rsidTr="005E0CFD">
        <w:tc>
          <w:tcPr>
            <w:tcW w:w="494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8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PENJAS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E0CFD" w:rsidTr="005E0CFD">
        <w:tc>
          <w:tcPr>
            <w:tcW w:w="494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8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E0CFD" w:rsidTr="005E0CFD">
        <w:tc>
          <w:tcPr>
            <w:tcW w:w="494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E0CFD" w:rsidTr="005E0CFD">
        <w:tc>
          <w:tcPr>
            <w:tcW w:w="494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8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PAUD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E0CFD" w:rsidTr="005E0CFD">
        <w:tc>
          <w:tcPr>
            <w:tcW w:w="494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8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PGSD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5E0CFD" w:rsidTr="005E0CFD">
        <w:tc>
          <w:tcPr>
            <w:tcW w:w="494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8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PVTO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E0CFD" w:rsidTr="005E0CFD">
        <w:tc>
          <w:tcPr>
            <w:tcW w:w="494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8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BEM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0CFD" w:rsidTr="005E0CFD">
        <w:tc>
          <w:tcPr>
            <w:tcW w:w="494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8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DPM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</w:tcPr>
          <w:p w:rsidR="005E0CF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5E0CFD" w:rsidRDefault="005E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474D" w:rsidTr="005E0CFD">
        <w:tc>
          <w:tcPr>
            <w:tcW w:w="494" w:type="dxa"/>
          </w:tcPr>
          <w:p w:rsidR="006D474D" w:rsidRDefault="006D4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6D474D" w:rsidRDefault="006D4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97" w:type="dxa"/>
          </w:tcPr>
          <w:p w:rsidR="006D474D" w:rsidRDefault="00AC7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7" w:type="dxa"/>
          </w:tcPr>
          <w:p w:rsidR="006D474D" w:rsidRDefault="00AC7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7" w:type="dxa"/>
          </w:tcPr>
          <w:p w:rsidR="006D474D" w:rsidRDefault="00AC7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7" w:type="dxa"/>
          </w:tcPr>
          <w:p w:rsidR="006D474D" w:rsidRDefault="00AC7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7" w:type="dxa"/>
          </w:tcPr>
          <w:p w:rsidR="006D474D" w:rsidRDefault="00AC7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55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" w:type="dxa"/>
          </w:tcPr>
          <w:p w:rsidR="006D474D" w:rsidRDefault="00AC7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7" w:type="dxa"/>
          </w:tcPr>
          <w:p w:rsidR="006D474D" w:rsidRDefault="00AC7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7" w:type="dxa"/>
          </w:tcPr>
          <w:p w:rsidR="006D474D" w:rsidRDefault="00AC7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7" w:type="dxa"/>
          </w:tcPr>
          <w:p w:rsidR="006D474D" w:rsidRDefault="00AC7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7" w:type="dxa"/>
          </w:tcPr>
          <w:p w:rsidR="006D474D" w:rsidRDefault="00AC7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55" w:type="dxa"/>
          </w:tcPr>
          <w:p w:rsidR="006D474D" w:rsidRDefault="00AC7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55DE9">
              <w:rPr>
                <w:rFonts w:ascii="Times New Roman" w:hAnsi="Times New Roman" w:cs="Times New Roman"/>
              </w:rPr>
              <w:t>2</w:t>
            </w:r>
          </w:p>
        </w:tc>
      </w:tr>
    </w:tbl>
    <w:p w:rsidR="00A55C13" w:rsidRDefault="00A55C13">
      <w:pPr>
        <w:rPr>
          <w:rFonts w:ascii="Times New Roman" w:hAnsi="Times New Roman" w:cs="Times New Roman"/>
        </w:rPr>
      </w:pPr>
    </w:p>
    <w:p w:rsidR="00A55C13" w:rsidRDefault="004F0D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PKM-K</w:t>
      </w:r>
    </w:p>
    <w:p w:rsidR="004F0DC6" w:rsidRDefault="004F0D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PKM-KC</w:t>
      </w:r>
    </w:p>
    <w:p w:rsidR="004F0DC6" w:rsidRDefault="004F0D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PKM-KI: PKM </w:t>
      </w:r>
      <w:proofErr w:type="spellStart"/>
      <w:r>
        <w:rPr>
          <w:rFonts w:ascii="Times New Roman" w:hAnsi="Times New Roman" w:cs="Times New Roman"/>
        </w:rPr>
        <w:t>Kewirausahaan</w:t>
      </w:r>
      <w:proofErr w:type="spellEnd"/>
    </w:p>
    <w:p w:rsidR="004F0DC6" w:rsidRDefault="004F0D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PKM-PI: PKM </w:t>
      </w:r>
      <w:proofErr w:type="spellStart"/>
      <w:r>
        <w:rPr>
          <w:rFonts w:ascii="Times New Roman" w:hAnsi="Times New Roman" w:cs="Times New Roman"/>
        </w:rPr>
        <w:t>Karsa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Cipta</w:t>
      </w:r>
      <w:proofErr w:type="spellEnd"/>
    </w:p>
    <w:p w:rsidR="004F0DC6" w:rsidRDefault="004F0D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PKM-PM: PKM </w:t>
      </w:r>
      <w:proofErr w:type="spellStart"/>
      <w:r>
        <w:rPr>
          <w:rFonts w:ascii="Times New Roman" w:hAnsi="Times New Roman" w:cs="Times New Roman"/>
        </w:rPr>
        <w:t>Pengabdian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Masyarakat</w:t>
      </w:r>
      <w:proofErr w:type="spellEnd"/>
    </w:p>
    <w:p w:rsidR="004F0DC6" w:rsidRDefault="004F0D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PKM-RE: PKM </w:t>
      </w:r>
      <w:proofErr w:type="spellStart"/>
      <w:r>
        <w:rPr>
          <w:rFonts w:ascii="Times New Roman" w:hAnsi="Times New Roman" w:cs="Times New Roman"/>
        </w:rPr>
        <w:t>Riset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Eksakta</w:t>
      </w:r>
      <w:proofErr w:type="spellEnd"/>
    </w:p>
    <w:p w:rsidR="004F0DC6" w:rsidRDefault="004F0D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PKM-RSH: PKM </w:t>
      </w:r>
      <w:proofErr w:type="spellStart"/>
      <w:r>
        <w:rPr>
          <w:rFonts w:ascii="Times New Roman" w:hAnsi="Times New Roman" w:cs="Times New Roman"/>
        </w:rPr>
        <w:t>Riset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humaniora</w:t>
      </w:r>
      <w:proofErr w:type="spellEnd"/>
    </w:p>
    <w:p w:rsidR="004F0DC6" w:rsidRDefault="004F0D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PKM-VGK: PKM video </w:t>
      </w:r>
      <w:proofErr w:type="spellStart"/>
      <w:r>
        <w:rPr>
          <w:rFonts w:ascii="Times New Roman" w:hAnsi="Times New Roman" w:cs="Times New Roman"/>
        </w:rPr>
        <w:t>gagasan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konstruktif</w:t>
      </w:r>
      <w:proofErr w:type="spellEnd"/>
    </w:p>
    <w:p w:rsidR="004F0DC6" w:rsidRDefault="004F0D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PKM-GFT: PKM </w:t>
      </w:r>
      <w:proofErr w:type="spellStart"/>
      <w:r>
        <w:rPr>
          <w:rFonts w:ascii="Times New Roman" w:hAnsi="Times New Roman" w:cs="Times New Roman"/>
        </w:rPr>
        <w:t>Gagasan</w:t>
      </w:r>
      <w:proofErr w:type="spellEnd"/>
      <w:r>
        <w:rPr>
          <w:rFonts w:ascii="Times New Roman" w:hAnsi="Times New Roman" w:cs="Times New Roman"/>
        </w:rPr>
        <w:t xml:space="preserve"> futuristic </w:t>
      </w:r>
      <w:proofErr w:type="spellStart"/>
      <w:r>
        <w:rPr>
          <w:rFonts w:ascii="Times New Roman" w:hAnsi="Times New Roman" w:cs="Times New Roman"/>
        </w:rPr>
        <w:t>tertulis</w:t>
      </w:r>
      <w:proofErr w:type="spellEnd"/>
    </w:p>
    <w:p w:rsidR="004F0DC6" w:rsidRPr="00D65DEC" w:rsidRDefault="004F0D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PKM-AI: PKM </w:t>
      </w:r>
      <w:proofErr w:type="spellStart"/>
      <w:r>
        <w:rPr>
          <w:rFonts w:ascii="Times New Roman" w:hAnsi="Times New Roman" w:cs="Times New Roman"/>
        </w:rPr>
        <w:t>artikel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ilmiah</w:t>
      </w:r>
      <w:proofErr w:type="spellEnd"/>
    </w:p>
    <w:sectPr w:rsidR="004F0DC6" w:rsidRPr="00D65DEC" w:rsidSect="00EA3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705"/>
    <w:multiLevelType w:val="multilevel"/>
    <w:tmpl w:val="86B2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E66A0"/>
    <w:multiLevelType w:val="multilevel"/>
    <w:tmpl w:val="1050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314FC1"/>
    <w:multiLevelType w:val="multilevel"/>
    <w:tmpl w:val="E21E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4E7FB3"/>
    <w:multiLevelType w:val="hybridMultilevel"/>
    <w:tmpl w:val="45A09596"/>
    <w:lvl w:ilvl="0" w:tplc="D89A157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CA9"/>
    <w:rsid w:val="000F7BA5"/>
    <w:rsid w:val="00293280"/>
    <w:rsid w:val="004B78ED"/>
    <w:rsid w:val="004F0DC6"/>
    <w:rsid w:val="005C3354"/>
    <w:rsid w:val="005E0CFD"/>
    <w:rsid w:val="006D474D"/>
    <w:rsid w:val="00755DE9"/>
    <w:rsid w:val="007710EE"/>
    <w:rsid w:val="00776D13"/>
    <w:rsid w:val="008166F7"/>
    <w:rsid w:val="00A51CA9"/>
    <w:rsid w:val="00A55C13"/>
    <w:rsid w:val="00A77390"/>
    <w:rsid w:val="00AC7E0F"/>
    <w:rsid w:val="00C0118F"/>
    <w:rsid w:val="00D06EE5"/>
    <w:rsid w:val="00D54D79"/>
    <w:rsid w:val="00D65DEC"/>
    <w:rsid w:val="00E1101F"/>
    <w:rsid w:val="00EA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1C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51CA9"/>
    <w:rPr>
      <w:b/>
      <w:bCs/>
    </w:rPr>
  </w:style>
  <w:style w:type="paragraph" w:styleId="ListParagraph">
    <w:name w:val="List Paragraph"/>
    <w:basedOn w:val="Normal"/>
    <w:uiPriority w:val="34"/>
    <w:qFormat/>
    <w:rsid w:val="00D65DEC"/>
    <w:pPr>
      <w:ind w:left="720"/>
      <w:contextualSpacing/>
    </w:pPr>
  </w:style>
  <w:style w:type="table" w:styleId="TableGrid">
    <w:name w:val="Table Grid"/>
    <w:basedOn w:val="TableNormal"/>
    <w:uiPriority w:val="59"/>
    <w:rsid w:val="00A55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8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2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5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2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8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8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4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5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793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443">
          <w:blockQuote w:val="1"/>
          <w:marLeft w:val="0"/>
          <w:marRight w:val="0"/>
          <w:marTop w:val="0"/>
          <w:marBottom w:val="285"/>
          <w:divBdr>
            <w:top w:val="none" w:sz="0" w:space="0" w:color="auto"/>
            <w:left w:val="single" w:sz="18" w:space="15" w:color="2A527B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mbelmawa.kemdikbud.go.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121268</dc:creator>
  <cp:lastModifiedBy>121268</cp:lastModifiedBy>
  <cp:revision>4</cp:revision>
  <cp:lastPrinted>2023-02-13T08:49:00Z</cp:lastPrinted>
  <dcterms:created xsi:type="dcterms:W3CDTF">2023-02-13T04:32:00Z</dcterms:created>
  <dcterms:modified xsi:type="dcterms:W3CDTF">2023-02-13T09:05:00Z</dcterms:modified>
</cp:coreProperties>
</file>